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5F5" w:rsidRDefault="00B115F5" w:rsidP="00B115F5">
      <w:pPr>
        <w:pStyle w:val="NormalWeb"/>
      </w:pPr>
      <w:r>
        <w:rPr>
          <w:sz w:val="20"/>
          <w:szCs w:val="20"/>
        </w:rPr>
        <w:t xml:space="preserve">1. Dilekçe (Şirket yetkilileri tarafından imzalanmış), </w:t>
      </w:r>
    </w:p>
    <w:p w:rsidR="00B115F5" w:rsidRDefault="00B115F5" w:rsidP="00B115F5">
      <w:pPr>
        <w:pStyle w:val="NormalWeb"/>
      </w:pPr>
      <w:r>
        <w:rPr>
          <w:sz w:val="20"/>
          <w:szCs w:val="20"/>
        </w:rPr>
        <w:t xml:space="preserve">2.Tür değişikliği yapan şirketin sermayesinin ödenip </w:t>
      </w:r>
      <w:proofErr w:type="spellStart"/>
      <w:proofErr w:type="gramStart"/>
      <w:r>
        <w:rPr>
          <w:sz w:val="20"/>
          <w:szCs w:val="20"/>
        </w:rPr>
        <w:t>ödenmediğinin,karşılıksız</w:t>
      </w:r>
      <w:proofErr w:type="spellEnd"/>
      <w:proofErr w:type="gramEnd"/>
      <w:r>
        <w:rPr>
          <w:sz w:val="20"/>
          <w:szCs w:val="20"/>
        </w:rPr>
        <w:t xml:space="preserve"> kalıp </w:t>
      </w:r>
      <w:proofErr w:type="spellStart"/>
      <w:r>
        <w:rPr>
          <w:sz w:val="20"/>
          <w:szCs w:val="20"/>
        </w:rPr>
        <w:t>kalmadığının,şirket</w:t>
      </w:r>
      <w:proofErr w:type="spellEnd"/>
      <w:r>
        <w:rPr>
          <w:sz w:val="20"/>
          <w:szCs w:val="20"/>
        </w:rPr>
        <w:t xml:space="preserve"> öz varlığının tespitinin ve şayet şirketin </w:t>
      </w:r>
      <w:proofErr w:type="spellStart"/>
      <w:r>
        <w:rPr>
          <w:sz w:val="20"/>
          <w:szCs w:val="20"/>
        </w:rPr>
        <w:t>tapu,gemi</w:t>
      </w:r>
      <w:proofErr w:type="spellEnd"/>
      <w:r>
        <w:rPr>
          <w:sz w:val="20"/>
          <w:szCs w:val="20"/>
        </w:rPr>
        <w:t xml:space="preserve"> ve fikri mülkiyet sicilleri ile benzeri sicillerde kayıtlı malvarlığının bulunması halinde bunların gerçeğe uygun değerlerinin tespitinin yapıldığı yeminli mali müşavir veya serbest muhasebeci mali müşavir raporu ya da tür değiştiren şirket denetime tabi ise denetçinin bu tespitlere ilişkin raporu, </w:t>
      </w:r>
    </w:p>
    <w:p w:rsidR="00B115F5" w:rsidRDefault="00B115F5" w:rsidP="00B115F5">
      <w:pPr>
        <w:pStyle w:val="NormalWeb"/>
      </w:pPr>
      <w:r>
        <w:rPr>
          <w:sz w:val="20"/>
          <w:szCs w:val="20"/>
        </w:rPr>
        <w:t>3. Tür değiştiren şirketin; tapu, gemi ve fikri mülkiyet sicilleri ile benzeri sicillerde kayıtlı bulunan mal ve haklarının listesi, bunların kayıtlı oldukları siciller ile numaralarını içeren beyan (Şirket yetkilileri tarafından imzalanmış),</w:t>
      </w:r>
    </w:p>
    <w:p w:rsidR="00B115F5" w:rsidRDefault="00B115F5" w:rsidP="00B115F5">
      <w:pPr>
        <w:pStyle w:val="NormalWeb"/>
      </w:pPr>
      <w:r>
        <w:rPr>
          <w:sz w:val="20"/>
          <w:szCs w:val="20"/>
        </w:rPr>
        <w:t>4.</w:t>
      </w:r>
      <w:hyperlink r:id="rId5" w:tgtFrame="_blank" w:history="1">
        <w:r>
          <w:rPr>
            <w:rStyle w:val="Kpr"/>
            <w:sz w:val="20"/>
            <w:szCs w:val="20"/>
          </w:rPr>
          <w:t xml:space="preserve">Tür değiştirme planı </w:t>
        </w:r>
      </w:hyperlink>
      <w:r>
        <w:rPr>
          <w:sz w:val="20"/>
          <w:szCs w:val="20"/>
        </w:rPr>
        <w:t>(Şirket yetkilileri tarafından imzalanmış),</w:t>
      </w:r>
    </w:p>
    <w:p w:rsidR="00B115F5" w:rsidRDefault="00B115F5" w:rsidP="00B115F5">
      <w:pPr>
        <w:pStyle w:val="NormalWeb"/>
      </w:pPr>
      <w:r>
        <w:rPr>
          <w:sz w:val="20"/>
          <w:szCs w:val="20"/>
        </w:rPr>
        <w:t xml:space="preserve">5. </w:t>
      </w:r>
      <w:hyperlink r:id="rId6" w:tgtFrame="_blank" w:history="1">
        <w:r>
          <w:rPr>
            <w:rStyle w:val="Kpr"/>
            <w:sz w:val="20"/>
            <w:szCs w:val="20"/>
          </w:rPr>
          <w:t>Tür değiştirme raporu</w:t>
        </w:r>
      </w:hyperlink>
      <w:r>
        <w:rPr>
          <w:sz w:val="20"/>
          <w:szCs w:val="20"/>
        </w:rPr>
        <w:t xml:space="preserve"> (Şirket yetkilileri tarafından imzalanmış),</w:t>
      </w:r>
    </w:p>
    <w:p w:rsidR="00B115F5" w:rsidRDefault="00B115F5" w:rsidP="00B115F5">
      <w:pPr>
        <w:pStyle w:val="NormalWeb"/>
      </w:pPr>
      <w:r>
        <w:rPr>
          <w:rStyle w:val="Gl"/>
          <w:sz w:val="20"/>
          <w:szCs w:val="20"/>
        </w:rPr>
        <w:t xml:space="preserve">•Küçük ve orta ölçekli şirketlerde tür değiştirme raporunun düzenlenmesinden tüm ortaklar tarafından vazgeçilmesi halinde buna ilişkin </w:t>
      </w:r>
      <w:hyperlink r:id="rId7" w:tgtFrame="_blank" w:history="1">
        <w:r>
          <w:rPr>
            <w:rStyle w:val="Kpr"/>
            <w:b/>
            <w:bCs/>
            <w:sz w:val="20"/>
            <w:szCs w:val="20"/>
          </w:rPr>
          <w:t>belge</w:t>
        </w:r>
      </w:hyperlink>
      <w:r>
        <w:rPr>
          <w:rStyle w:val="Gl"/>
          <w:sz w:val="20"/>
          <w:szCs w:val="20"/>
        </w:rPr>
        <w:t xml:space="preserve"> (Tüm ortaklar tarafından imzalanmış),</w:t>
      </w:r>
    </w:p>
    <w:p w:rsidR="00B115F5" w:rsidRDefault="00B115F5" w:rsidP="00B115F5">
      <w:pPr>
        <w:pStyle w:val="NormalWeb"/>
      </w:pPr>
      <w:r>
        <w:rPr>
          <w:sz w:val="20"/>
          <w:szCs w:val="20"/>
        </w:rPr>
        <w:t>6.Tür değiştirme bilançosu, (Bilanço günüyle tür değiştirme raporunun düzenlendiği tarih arasında altı aydan fazla zaman geçmişse veya son bilançonun çıkarıldığı tarihten itibaren şirketin malvarlığında önemli değişiklikler meydana gelmesi halinde ara bilanço),</w:t>
      </w:r>
    </w:p>
    <w:p w:rsidR="00B115F5" w:rsidRDefault="00B115F5" w:rsidP="00B115F5">
      <w:pPr>
        <w:pStyle w:val="NormalWeb"/>
      </w:pPr>
      <w:r>
        <w:rPr>
          <w:sz w:val="20"/>
          <w:szCs w:val="20"/>
        </w:rPr>
        <w:t xml:space="preserve">7.Tür değişikliğine ilişkin genel kurul toplantı evrakları; </w:t>
      </w:r>
    </w:p>
    <w:p w:rsidR="00B115F5" w:rsidRDefault="00B115F5" w:rsidP="00B115F5">
      <w:pPr>
        <w:pStyle w:val="NormalWeb"/>
      </w:pPr>
      <w:r>
        <w:rPr>
          <w:sz w:val="20"/>
          <w:szCs w:val="20"/>
        </w:rPr>
        <w:t xml:space="preserve">a) Noter onaylı </w:t>
      </w:r>
      <w:hyperlink r:id="rId8" w:tgtFrame="_blank" w:history="1">
        <w:r>
          <w:rPr>
            <w:rStyle w:val="Kpr"/>
            <w:sz w:val="20"/>
            <w:szCs w:val="20"/>
          </w:rPr>
          <w:t>genel kurul toplantı tutanağı</w:t>
        </w:r>
      </w:hyperlink>
      <w:r>
        <w:rPr>
          <w:sz w:val="20"/>
          <w:szCs w:val="20"/>
        </w:rPr>
        <w:t xml:space="preserve"> (1 asıl - 2 fotokopi), </w:t>
      </w:r>
    </w:p>
    <w:p w:rsidR="00B115F5" w:rsidRDefault="00B115F5" w:rsidP="00B115F5">
      <w:pPr>
        <w:pStyle w:val="NormalWeb"/>
      </w:pPr>
      <w:r>
        <w:rPr>
          <w:sz w:val="20"/>
          <w:szCs w:val="20"/>
        </w:rPr>
        <w:t xml:space="preserve">b) </w:t>
      </w:r>
      <w:hyperlink r:id="rId9" w:tgtFrame="_blank" w:history="1">
        <w:r>
          <w:rPr>
            <w:rStyle w:val="Kpr"/>
            <w:sz w:val="20"/>
            <w:szCs w:val="20"/>
          </w:rPr>
          <w:t>Hazır Bulunanlar Listesi</w:t>
        </w:r>
      </w:hyperlink>
      <w:r>
        <w:rPr>
          <w:sz w:val="20"/>
          <w:szCs w:val="20"/>
        </w:rPr>
        <w:t xml:space="preserve"> aslı, </w:t>
      </w:r>
    </w:p>
    <w:p w:rsidR="00B115F5" w:rsidRDefault="00B115F5" w:rsidP="00B115F5">
      <w:pPr>
        <w:pStyle w:val="NormalWeb"/>
      </w:pPr>
      <w:r>
        <w:rPr>
          <w:sz w:val="20"/>
          <w:szCs w:val="20"/>
        </w:rPr>
        <w:t xml:space="preserve">c) Bakanlık Temsilcisi atama yazısı aslı (Bakanlık tarafından belirlenecek Bakanlık Temsilcisi bulundurulması zorunlu olan anonim şirketlerde), </w:t>
      </w:r>
    </w:p>
    <w:p w:rsidR="00B115F5" w:rsidRDefault="00B115F5" w:rsidP="00B115F5">
      <w:pPr>
        <w:pStyle w:val="NormalWeb"/>
      </w:pPr>
      <w:r>
        <w:rPr>
          <w:sz w:val="20"/>
          <w:szCs w:val="20"/>
        </w:rPr>
        <w:t xml:space="preserve">ç) Gündem, </w:t>
      </w:r>
    </w:p>
    <w:p w:rsidR="00B115F5" w:rsidRDefault="00B115F5" w:rsidP="00B115F5">
      <w:pPr>
        <w:pStyle w:val="NormalWeb"/>
      </w:pPr>
      <w:r>
        <w:rPr>
          <w:sz w:val="20"/>
          <w:szCs w:val="20"/>
        </w:rPr>
        <w:t xml:space="preserve">d) Gündemin yayınlandığı gazete aslı, </w:t>
      </w:r>
    </w:p>
    <w:p w:rsidR="00B115F5" w:rsidRDefault="00B115F5" w:rsidP="00B115F5">
      <w:pPr>
        <w:pStyle w:val="NormalWeb"/>
      </w:pPr>
      <w:r>
        <w:rPr>
          <w:sz w:val="20"/>
          <w:szCs w:val="20"/>
        </w:rPr>
        <w:t>e) Gündemin üyelere gönderilmesi ile ilgili elden tebliğ listesi / taahhütlü mektup listesi,</w:t>
      </w:r>
    </w:p>
    <w:p w:rsidR="00B115F5" w:rsidRDefault="00B115F5" w:rsidP="00B115F5">
      <w:pPr>
        <w:pStyle w:val="NormalWeb"/>
      </w:pPr>
      <w:r>
        <w:rPr>
          <w:sz w:val="20"/>
          <w:szCs w:val="20"/>
        </w:rPr>
        <w:t>8.Yeni türün kuruluşuna ilişkin gerekli belgeler;</w:t>
      </w:r>
    </w:p>
    <w:p w:rsidR="00B115F5" w:rsidRDefault="00B115F5" w:rsidP="00B115F5">
      <w:pPr>
        <w:pStyle w:val="NormalWeb"/>
      </w:pPr>
      <w:proofErr w:type="gramStart"/>
      <w:r>
        <w:rPr>
          <w:sz w:val="20"/>
          <w:szCs w:val="20"/>
        </w:rPr>
        <w:t>a</w:t>
      </w:r>
      <w:proofErr w:type="gramEnd"/>
      <w:r>
        <w:rPr>
          <w:sz w:val="20"/>
          <w:szCs w:val="20"/>
        </w:rPr>
        <w:t xml:space="preserve">. Ticaret Sicili Yönetmeliğinin 24. maddesine göre düzenlenmiş </w:t>
      </w:r>
      <w:hyperlink r:id="rId10" w:tgtFrame="_blank" w:history="1">
        <w:r>
          <w:rPr>
            <w:rStyle w:val="Kpr"/>
            <w:sz w:val="20"/>
            <w:szCs w:val="20"/>
          </w:rPr>
          <w:t>taahhütname</w:t>
        </w:r>
      </w:hyperlink>
      <w:r>
        <w:rPr>
          <w:sz w:val="20"/>
          <w:szCs w:val="20"/>
        </w:rPr>
        <w:t xml:space="preserve"> (Müdürlerin tümü tarafından imzalanmış), </w:t>
      </w:r>
    </w:p>
    <w:p w:rsidR="00B115F5" w:rsidRDefault="00B115F5" w:rsidP="00B115F5">
      <w:pPr>
        <w:pStyle w:val="NormalWeb"/>
      </w:pPr>
      <w:proofErr w:type="gramStart"/>
      <w:r>
        <w:rPr>
          <w:sz w:val="20"/>
          <w:szCs w:val="20"/>
        </w:rPr>
        <w:t>b</w:t>
      </w:r>
      <w:proofErr w:type="gramEnd"/>
      <w:r>
        <w:rPr>
          <w:sz w:val="20"/>
          <w:szCs w:val="20"/>
        </w:rPr>
        <w:t xml:space="preserve">. Noter onaylı </w:t>
      </w:r>
      <w:hyperlink r:id="rId11" w:tgtFrame="_blank" w:history="1">
        <w:r>
          <w:rPr>
            <w:rStyle w:val="Kpr"/>
            <w:sz w:val="20"/>
            <w:szCs w:val="20"/>
          </w:rPr>
          <w:t>şirket sözleşmesi</w:t>
        </w:r>
      </w:hyperlink>
      <w:r>
        <w:rPr>
          <w:sz w:val="20"/>
          <w:szCs w:val="20"/>
        </w:rPr>
        <w:t>, (4 adet)</w:t>
      </w:r>
    </w:p>
    <w:p w:rsidR="00B115F5" w:rsidRDefault="00B115F5" w:rsidP="00B115F5">
      <w:pPr>
        <w:pStyle w:val="NormalWeb"/>
      </w:pPr>
      <w:proofErr w:type="gramStart"/>
      <w:r>
        <w:rPr>
          <w:sz w:val="20"/>
          <w:szCs w:val="20"/>
        </w:rPr>
        <w:t>d</w:t>
      </w:r>
      <w:proofErr w:type="gramEnd"/>
      <w:r>
        <w:rPr>
          <w:sz w:val="20"/>
          <w:szCs w:val="20"/>
        </w:rPr>
        <w:t>. Pay sahipleri dışından seçilen müdürlerin görevi kabul ettiklerine ilişkin imzalı beyan belgesi,</w:t>
      </w:r>
    </w:p>
    <w:p w:rsidR="00B115F5" w:rsidRDefault="00B115F5" w:rsidP="00B115F5">
      <w:pPr>
        <w:pStyle w:val="NormalWeb"/>
      </w:pPr>
      <w:r>
        <w:rPr>
          <w:sz w:val="20"/>
          <w:szCs w:val="20"/>
        </w:rPr>
        <w:t xml:space="preserve">Bu belgelerde; </w:t>
      </w:r>
    </w:p>
    <w:p w:rsidR="00B115F5" w:rsidRDefault="00B115F5" w:rsidP="00B115F5">
      <w:pPr>
        <w:pStyle w:val="NormalWeb"/>
      </w:pPr>
      <w:proofErr w:type="spellStart"/>
      <w:r>
        <w:rPr>
          <w:sz w:val="20"/>
          <w:szCs w:val="20"/>
        </w:rPr>
        <w:t>aa</w:t>
      </w:r>
      <w:proofErr w:type="spellEnd"/>
      <w:r>
        <w:rPr>
          <w:sz w:val="20"/>
          <w:szCs w:val="20"/>
        </w:rPr>
        <w:t>) Müdürlüğe seçilen kişiler T.C. uyruklu ise; Uyruğu, T.C. Kimlik Numarası, Yerleşim Yeri,</w:t>
      </w:r>
    </w:p>
    <w:p w:rsidR="00B115F5" w:rsidRDefault="00B115F5" w:rsidP="00B115F5">
      <w:pPr>
        <w:pStyle w:val="NormalWeb"/>
      </w:pPr>
      <w:r>
        <w:rPr>
          <w:sz w:val="20"/>
          <w:szCs w:val="20"/>
        </w:rPr>
        <w:t xml:space="preserve">ab)Müdürlüğe seçilen kişiler yabancı uyruklu ise; Vergi numarası veya yabancılara mahsus kimlik numarası yer almalıdır. </w:t>
      </w:r>
      <w:proofErr w:type="gramStart"/>
      <w:r>
        <w:rPr>
          <w:sz w:val="20"/>
          <w:szCs w:val="20"/>
        </w:rPr>
        <w:t>(</w:t>
      </w:r>
      <w:proofErr w:type="gramEnd"/>
      <w:r>
        <w:rPr>
          <w:sz w:val="20"/>
          <w:szCs w:val="20"/>
        </w:rPr>
        <w:t>Müdürlüğe seçilen yabancı uyruklu kişi bu belgeye ek olarak; noter onaylı pasaport sureti (1 adet asıl) ve varsa noter onaylı oturma veya çalışma izin belgesi (1 adet asıl),</w:t>
      </w:r>
    </w:p>
    <w:p w:rsidR="00B115F5" w:rsidRDefault="00B115F5" w:rsidP="00B115F5">
      <w:pPr>
        <w:pStyle w:val="NormalWeb"/>
      </w:pPr>
      <w:proofErr w:type="gramStart"/>
      <w:r>
        <w:rPr>
          <w:sz w:val="20"/>
          <w:szCs w:val="20"/>
        </w:rPr>
        <w:lastRenderedPageBreak/>
        <w:t>d</w:t>
      </w:r>
      <w:proofErr w:type="gramEnd"/>
      <w:r>
        <w:rPr>
          <w:sz w:val="20"/>
          <w:szCs w:val="20"/>
        </w:rPr>
        <w:t>. Bir tüzel kişinin şirket müdürlüğüne seçilmesi halinde tüzel kişi ile birlikte tüzel kişi adına, tüzel kişi tarafından belirlenen bir gerçek kişinin adı, soyadı ve belirlemeye ilişkin noter onaylı yetkili organ kararı, ( 1 asıl),</w:t>
      </w:r>
    </w:p>
    <w:p w:rsidR="00B115F5" w:rsidRDefault="00B115F5" w:rsidP="00B115F5">
      <w:pPr>
        <w:pStyle w:val="NormalWeb"/>
      </w:pPr>
      <w:proofErr w:type="gramStart"/>
      <w:r>
        <w:rPr>
          <w:sz w:val="20"/>
          <w:szCs w:val="20"/>
        </w:rPr>
        <w:t>e</w:t>
      </w:r>
      <w:proofErr w:type="gramEnd"/>
      <w:r>
        <w:rPr>
          <w:sz w:val="20"/>
          <w:szCs w:val="20"/>
        </w:rPr>
        <w:t xml:space="preserve">. Ortakların, müdürlerin ve müdürlüğe seçilen tüzel kişinin gerçek kişi temsilcisinin; </w:t>
      </w:r>
    </w:p>
    <w:p w:rsidR="00B115F5" w:rsidRDefault="00B115F5" w:rsidP="00B115F5">
      <w:pPr>
        <w:pStyle w:val="NormalWeb"/>
      </w:pPr>
      <w:proofErr w:type="spellStart"/>
      <w:r>
        <w:rPr>
          <w:sz w:val="20"/>
          <w:szCs w:val="20"/>
        </w:rPr>
        <w:t>aa</w:t>
      </w:r>
      <w:proofErr w:type="spellEnd"/>
      <w:r>
        <w:rPr>
          <w:sz w:val="20"/>
          <w:szCs w:val="20"/>
        </w:rPr>
        <w:t xml:space="preserve">) T.C. Kimlik numarasını gösterir nüfus cüzdanı fotokopisi (1 adet), </w:t>
      </w:r>
    </w:p>
    <w:p w:rsidR="00B115F5" w:rsidRDefault="00B115F5" w:rsidP="00B115F5">
      <w:pPr>
        <w:pStyle w:val="NormalWeb"/>
      </w:pPr>
      <w:r>
        <w:rPr>
          <w:sz w:val="20"/>
          <w:szCs w:val="20"/>
        </w:rPr>
        <w:t xml:space="preserve">ab) Antalya ili dışında ikamet edenlerin muhtardan veya Nüfus Müdürlüğü'nden onaylı ikametgâh belgesi (1 adet asıl), </w:t>
      </w:r>
    </w:p>
    <w:p w:rsidR="00B115F5" w:rsidRDefault="00B115F5" w:rsidP="00B115F5">
      <w:pPr>
        <w:pStyle w:val="NormalWeb"/>
      </w:pPr>
      <w:proofErr w:type="spellStart"/>
      <w:r>
        <w:rPr>
          <w:sz w:val="20"/>
          <w:szCs w:val="20"/>
        </w:rPr>
        <w:t>ac</w:t>
      </w:r>
      <w:proofErr w:type="spellEnd"/>
      <w:r>
        <w:rPr>
          <w:sz w:val="20"/>
          <w:szCs w:val="20"/>
        </w:rPr>
        <w:t xml:space="preserve">) Fotoğrafı (1 adet), </w:t>
      </w:r>
    </w:p>
    <w:p w:rsidR="00B115F5" w:rsidRDefault="00B115F5" w:rsidP="00B115F5">
      <w:pPr>
        <w:pStyle w:val="NormalWeb"/>
      </w:pPr>
      <w:proofErr w:type="gramStart"/>
      <w:r>
        <w:rPr>
          <w:sz w:val="20"/>
          <w:szCs w:val="20"/>
        </w:rPr>
        <w:t>f</w:t>
      </w:r>
      <w:proofErr w:type="gramEnd"/>
      <w:r>
        <w:rPr>
          <w:sz w:val="20"/>
          <w:szCs w:val="20"/>
        </w:rPr>
        <w:t>. Şirket müdürlerinin ticaret unvanı altında atacakları imzaların onaylı örneği.(Islak imzalı - 1 adet asıl),</w:t>
      </w:r>
    </w:p>
    <w:p w:rsidR="00B115F5" w:rsidRDefault="00B115F5" w:rsidP="00B115F5">
      <w:pPr>
        <w:pStyle w:val="NormalWeb"/>
      </w:pPr>
      <w:proofErr w:type="gramStart"/>
      <w:r>
        <w:rPr>
          <w:sz w:val="20"/>
          <w:szCs w:val="20"/>
        </w:rPr>
        <w:t>g.</w:t>
      </w:r>
      <w:proofErr w:type="gramEnd"/>
      <w:r>
        <w:rPr>
          <w:sz w:val="20"/>
          <w:szCs w:val="20"/>
        </w:rPr>
        <w:t xml:space="preserve"> Konulan ayni sermaye ile kuruluş sırasında devralınacak işletmeler ve </w:t>
      </w:r>
      <w:proofErr w:type="spellStart"/>
      <w:r>
        <w:rPr>
          <w:sz w:val="20"/>
          <w:szCs w:val="20"/>
        </w:rPr>
        <w:t>ayınların</w:t>
      </w:r>
      <w:proofErr w:type="spellEnd"/>
      <w:r>
        <w:rPr>
          <w:sz w:val="20"/>
          <w:szCs w:val="20"/>
        </w:rPr>
        <w:t xml:space="preserve"> değerinin tespitine ilişkin mahkemece atanan bilirkişi tarafından hazırlanmış değerleme raporları (Tür değiştirme esnasında yeni ayni sermaye konuluyor ise),</w:t>
      </w:r>
    </w:p>
    <w:p w:rsidR="00B115F5" w:rsidRDefault="00B115F5" w:rsidP="00B115F5">
      <w:pPr>
        <w:pStyle w:val="NormalWeb"/>
      </w:pPr>
      <w:proofErr w:type="gramStart"/>
      <w:r>
        <w:rPr>
          <w:sz w:val="20"/>
          <w:szCs w:val="20"/>
        </w:rPr>
        <w:t>h</w:t>
      </w:r>
      <w:proofErr w:type="gramEnd"/>
      <w:r>
        <w:rPr>
          <w:sz w:val="20"/>
          <w:szCs w:val="20"/>
        </w:rPr>
        <w:t>. Konulan ayni sermaye üzerinde herhangi bir sınırlamanın olmadığına dair ilgili sicilden alınacak yazı, sınırlama var ise muvafakat yazısı (Tür değiştirme esnasında yeni ayni sermaye konuluyor ise),</w:t>
      </w:r>
    </w:p>
    <w:p w:rsidR="00B115F5" w:rsidRDefault="00B115F5" w:rsidP="00B115F5">
      <w:pPr>
        <w:pStyle w:val="NormalWeb"/>
      </w:pPr>
      <w:proofErr w:type="gramStart"/>
      <w:r>
        <w:rPr>
          <w:sz w:val="20"/>
          <w:szCs w:val="20"/>
        </w:rPr>
        <w:t>ı</w:t>
      </w:r>
      <w:proofErr w:type="gramEnd"/>
      <w:r>
        <w:rPr>
          <w:sz w:val="20"/>
          <w:szCs w:val="20"/>
        </w:rPr>
        <w:t>. Ayni sermaye olarak konulan taşınmaz, fikri mülkiyet hakları ve diğer değerlerin kayıtlı bulundukları sicillere şerh verildiğini gösteren belge (Tür değiştirme esnasında yeni ayni sermaye konuluyor ise),</w:t>
      </w:r>
    </w:p>
    <w:p w:rsidR="00B115F5" w:rsidRDefault="00B115F5" w:rsidP="00B115F5">
      <w:pPr>
        <w:pStyle w:val="NormalWeb"/>
      </w:pPr>
      <w:proofErr w:type="gramStart"/>
      <w:r>
        <w:rPr>
          <w:sz w:val="20"/>
          <w:szCs w:val="20"/>
        </w:rPr>
        <w:t>i</w:t>
      </w:r>
      <w:proofErr w:type="gramEnd"/>
      <w:r>
        <w:rPr>
          <w:sz w:val="20"/>
          <w:szCs w:val="20"/>
        </w:rPr>
        <w:t>. Nakdi sermayenin %25'nin ödendiğine dair banka mektubu ve dekontu (Artan nakdi sermaye var ise),</w:t>
      </w:r>
    </w:p>
    <w:p w:rsidR="00B115F5" w:rsidRDefault="00B115F5" w:rsidP="00B115F5">
      <w:pPr>
        <w:pStyle w:val="NormalWeb"/>
      </w:pPr>
      <w:r>
        <w:rPr>
          <w:sz w:val="20"/>
          <w:szCs w:val="20"/>
        </w:rPr>
        <w:t xml:space="preserve">j. Sermayenin </w:t>
      </w:r>
      <w:hyperlink r:id="rId12" w:tgtFrame="_blank" w:history="1">
        <w:proofErr w:type="spellStart"/>
        <w:r>
          <w:rPr>
            <w:rStyle w:val="Kpr"/>
            <w:sz w:val="20"/>
            <w:szCs w:val="20"/>
          </w:rPr>
          <w:t>onbindedördünün</w:t>
        </w:r>
        <w:proofErr w:type="spellEnd"/>
      </w:hyperlink>
      <w:r>
        <w:rPr>
          <w:sz w:val="20"/>
          <w:szCs w:val="20"/>
        </w:rPr>
        <w:t xml:space="preserve"> Rekabet Kurumunun </w:t>
      </w:r>
      <w:proofErr w:type="spellStart"/>
      <w:r>
        <w:rPr>
          <w:sz w:val="20"/>
          <w:szCs w:val="20"/>
        </w:rPr>
        <w:t>T.Halk</w:t>
      </w:r>
      <w:proofErr w:type="spellEnd"/>
      <w:r>
        <w:rPr>
          <w:sz w:val="20"/>
          <w:szCs w:val="20"/>
        </w:rPr>
        <w:t xml:space="preserve"> Bankası A.Ş. veya Oda veznesine yatırıldığını gösterir kaşeli ve imzalı </w:t>
      </w:r>
      <w:proofErr w:type="gramStart"/>
      <w:r>
        <w:rPr>
          <w:sz w:val="20"/>
          <w:szCs w:val="20"/>
        </w:rPr>
        <w:t>dekont</w:t>
      </w:r>
      <w:proofErr w:type="gramEnd"/>
      <w:r>
        <w:rPr>
          <w:sz w:val="20"/>
          <w:szCs w:val="20"/>
        </w:rPr>
        <w:t xml:space="preserve"> (Artan sermaye var ise),</w:t>
      </w:r>
    </w:p>
    <w:p w:rsidR="00B115F5" w:rsidRDefault="00B115F5" w:rsidP="00B115F5">
      <w:pPr>
        <w:pStyle w:val="NormalWeb"/>
      </w:pPr>
      <w:proofErr w:type="gramStart"/>
      <w:r>
        <w:rPr>
          <w:sz w:val="20"/>
          <w:szCs w:val="20"/>
        </w:rPr>
        <w:t>k</w:t>
      </w:r>
      <w:proofErr w:type="gramEnd"/>
      <w:r>
        <w:rPr>
          <w:sz w:val="20"/>
          <w:szCs w:val="20"/>
        </w:rPr>
        <w:t>. Ayın ve işletmenin devir alınmasına ilişkin olanlar da dâhil olmak üzere, kurulmakta olan şirket ile kurucular ve diğer kişilerle yapılan ve kuruluşla ilgili olan sözleşmeler,</w:t>
      </w:r>
    </w:p>
    <w:p w:rsidR="00B115F5" w:rsidRDefault="00B115F5" w:rsidP="00B115F5">
      <w:pPr>
        <w:pStyle w:val="NormalWeb"/>
      </w:pPr>
      <w:proofErr w:type="gramStart"/>
      <w:r>
        <w:rPr>
          <w:sz w:val="20"/>
          <w:szCs w:val="20"/>
        </w:rPr>
        <w:t>l.</w:t>
      </w:r>
      <w:proofErr w:type="gramEnd"/>
      <w:r>
        <w:rPr>
          <w:sz w:val="20"/>
          <w:szCs w:val="20"/>
        </w:rPr>
        <w:t xml:space="preserve"> Tüzel kişilik ortak oluyor ise; </w:t>
      </w:r>
    </w:p>
    <w:p w:rsidR="00B115F5" w:rsidRDefault="00B115F5" w:rsidP="00B115F5">
      <w:pPr>
        <w:pStyle w:val="NormalWeb"/>
      </w:pPr>
      <w:proofErr w:type="spellStart"/>
      <w:r>
        <w:rPr>
          <w:sz w:val="20"/>
          <w:szCs w:val="20"/>
        </w:rPr>
        <w:t>aa</w:t>
      </w:r>
      <w:proofErr w:type="spellEnd"/>
      <w:r>
        <w:rPr>
          <w:sz w:val="20"/>
          <w:szCs w:val="20"/>
        </w:rPr>
        <w:t xml:space="preserve">) Tüzel kişiliğin </w:t>
      </w:r>
      <w:proofErr w:type="spellStart"/>
      <w:r>
        <w:rPr>
          <w:sz w:val="20"/>
          <w:szCs w:val="20"/>
        </w:rPr>
        <w:t>limited</w:t>
      </w:r>
      <w:proofErr w:type="spellEnd"/>
      <w:r>
        <w:rPr>
          <w:sz w:val="20"/>
          <w:szCs w:val="20"/>
        </w:rPr>
        <w:t xml:space="preserve"> şirket genel kurulunun / anonim şirket yönetim kurulunun alacağı iştirak ve temsilci kararı noter onaylı örneği ( 1 asıl), </w:t>
      </w:r>
    </w:p>
    <w:p w:rsidR="00B115F5" w:rsidRDefault="00B115F5" w:rsidP="00B115F5">
      <w:pPr>
        <w:pStyle w:val="NormalWeb"/>
      </w:pPr>
      <w:r>
        <w:rPr>
          <w:sz w:val="20"/>
          <w:szCs w:val="20"/>
        </w:rPr>
        <w:t xml:space="preserve">Bu kararda; ortak olunacak şirkete iştirak ve bu şirkette kendilerini temsile yetkili kişi belirtilecektir. </w:t>
      </w:r>
    </w:p>
    <w:p w:rsidR="00B115F5" w:rsidRDefault="00B115F5" w:rsidP="00B115F5">
      <w:pPr>
        <w:pStyle w:val="NormalWeb"/>
      </w:pPr>
      <w:r>
        <w:rPr>
          <w:sz w:val="20"/>
          <w:szCs w:val="20"/>
        </w:rPr>
        <w:t xml:space="preserve">ab) Tüzel kişiliğin en son anonim şirketin yönetim kurulu / </w:t>
      </w:r>
      <w:proofErr w:type="spellStart"/>
      <w:r>
        <w:rPr>
          <w:sz w:val="20"/>
          <w:szCs w:val="20"/>
        </w:rPr>
        <w:t>limited</w:t>
      </w:r>
      <w:proofErr w:type="spellEnd"/>
      <w:r>
        <w:rPr>
          <w:sz w:val="20"/>
          <w:szCs w:val="20"/>
        </w:rPr>
        <w:t xml:space="preserve"> şirketin müdür seçimini gösterir Türkiye Ticaret Sicili Gazetesi veya şirkete ait noter onaylı imza sirküleri aslı (1 adet), </w:t>
      </w:r>
    </w:p>
    <w:p w:rsidR="00B115F5" w:rsidRDefault="00B115F5" w:rsidP="00B115F5">
      <w:pPr>
        <w:pStyle w:val="NormalWeb"/>
      </w:pPr>
      <w:proofErr w:type="spellStart"/>
      <w:r>
        <w:rPr>
          <w:sz w:val="20"/>
          <w:szCs w:val="20"/>
        </w:rPr>
        <w:t>ac</w:t>
      </w:r>
      <w:proofErr w:type="spellEnd"/>
      <w:r>
        <w:rPr>
          <w:sz w:val="20"/>
          <w:szCs w:val="20"/>
        </w:rPr>
        <w:t xml:space="preserve">) Tüzel kişiliğin temsilcisinin T.C. Kimlik numarasını gösterir nüfus cüzdanı fotokopisi (1 adet), </w:t>
      </w:r>
    </w:p>
    <w:p w:rsidR="00B115F5" w:rsidRDefault="00B115F5" w:rsidP="00B115F5">
      <w:pPr>
        <w:pStyle w:val="NormalWeb"/>
      </w:pPr>
      <w:r>
        <w:rPr>
          <w:sz w:val="20"/>
          <w:szCs w:val="20"/>
        </w:rPr>
        <w:t xml:space="preserve">aç) Antalya ili dışında ikamet eden tüzel kişiliğin temsilcisinin muhtardan veya Nüfus Müdürlüğü'nden onaylı ikametgâh belgesi (1 adet asıl), </w:t>
      </w:r>
    </w:p>
    <w:p w:rsidR="00B115F5" w:rsidRDefault="00B115F5" w:rsidP="00B115F5">
      <w:pPr>
        <w:pStyle w:val="NormalWeb"/>
      </w:pPr>
      <w:r>
        <w:rPr>
          <w:sz w:val="20"/>
          <w:szCs w:val="20"/>
        </w:rPr>
        <w:t xml:space="preserve">ad) Tüzel kişiliğin temsilcisinin fotoğrafı (1 adet), </w:t>
      </w:r>
    </w:p>
    <w:p w:rsidR="00B115F5" w:rsidRDefault="00B115F5" w:rsidP="00B115F5">
      <w:pPr>
        <w:pStyle w:val="NormalWeb"/>
      </w:pPr>
      <w:r>
        <w:rPr>
          <w:sz w:val="20"/>
          <w:szCs w:val="20"/>
        </w:rPr>
        <w:t>Limited Şirket müdürlerinin en az birinin mutlaka şirket ortağı olması zorunludur.</w:t>
      </w:r>
    </w:p>
    <w:p w:rsidR="00B115F5" w:rsidRDefault="00B115F5" w:rsidP="00B115F5">
      <w:pPr>
        <w:pStyle w:val="NormalWeb"/>
      </w:pPr>
      <w:r>
        <w:rPr>
          <w:rStyle w:val="Gl"/>
          <w:sz w:val="20"/>
          <w:szCs w:val="20"/>
        </w:rPr>
        <w:t>•Tür değiştirme planının;</w:t>
      </w:r>
    </w:p>
    <w:p w:rsidR="00B115F5" w:rsidRDefault="00B115F5" w:rsidP="00B115F5">
      <w:pPr>
        <w:pStyle w:val="NormalWeb"/>
      </w:pPr>
      <w:r>
        <w:rPr>
          <w:sz w:val="20"/>
          <w:szCs w:val="20"/>
        </w:rPr>
        <w:t>a) Şirketin tür değiştirmeden önceki ve sonraki ticaret unvanını, merkezini ve yeni türe ilişkin ibareyi,</w:t>
      </w:r>
    </w:p>
    <w:p w:rsidR="00B115F5" w:rsidRDefault="00B115F5" w:rsidP="00B115F5">
      <w:pPr>
        <w:pStyle w:val="NormalWeb"/>
      </w:pPr>
      <w:r>
        <w:rPr>
          <w:sz w:val="20"/>
          <w:szCs w:val="20"/>
        </w:rPr>
        <w:lastRenderedPageBreak/>
        <w:t xml:space="preserve">b) Yeni tür </w:t>
      </w:r>
      <w:proofErr w:type="spellStart"/>
      <w:r>
        <w:rPr>
          <w:sz w:val="20"/>
          <w:szCs w:val="20"/>
        </w:rPr>
        <w:t>limited</w:t>
      </w:r>
      <w:proofErr w:type="spellEnd"/>
      <w:r>
        <w:rPr>
          <w:sz w:val="20"/>
          <w:szCs w:val="20"/>
        </w:rPr>
        <w:t xml:space="preserve"> şirket sözleşmesini,</w:t>
      </w:r>
    </w:p>
    <w:p w:rsidR="00B115F5" w:rsidRDefault="00B115F5" w:rsidP="00B115F5">
      <w:pPr>
        <w:pStyle w:val="NormalWeb"/>
      </w:pPr>
      <w:r>
        <w:rPr>
          <w:sz w:val="20"/>
          <w:szCs w:val="20"/>
        </w:rPr>
        <w:t xml:space="preserve">c) Ortakların tür değiştirmeden sonra sahip olacakları payların sayısını, cinsini ve tutarını veya tür değiştirmeden sonra ortakların paylarına ilişkin açıklamaları, içermesi gerekir. </w:t>
      </w:r>
    </w:p>
    <w:p w:rsidR="00B115F5" w:rsidRDefault="00B115F5" w:rsidP="00B115F5">
      <w:pPr>
        <w:pStyle w:val="NormalWeb"/>
      </w:pPr>
      <w:r>
        <w:rPr>
          <w:rStyle w:val="Gl"/>
          <w:sz w:val="20"/>
          <w:szCs w:val="20"/>
        </w:rPr>
        <w:t>•Tür değiştirme raporunda;</w:t>
      </w:r>
    </w:p>
    <w:p w:rsidR="00B115F5" w:rsidRDefault="00B115F5" w:rsidP="00B115F5">
      <w:pPr>
        <w:pStyle w:val="NormalWeb"/>
      </w:pPr>
      <w:r>
        <w:rPr>
          <w:sz w:val="20"/>
          <w:szCs w:val="20"/>
        </w:rPr>
        <w:t>a) Limited şirkete dönüşmenin amacı ve sonuçlarına,</w:t>
      </w:r>
    </w:p>
    <w:p w:rsidR="00B115F5" w:rsidRDefault="00B115F5" w:rsidP="00B115F5">
      <w:pPr>
        <w:pStyle w:val="NormalWeb"/>
      </w:pPr>
      <w:r>
        <w:rPr>
          <w:sz w:val="20"/>
          <w:szCs w:val="20"/>
        </w:rPr>
        <w:t>b) Limited şirkete ilişkin kuruluş hükümlerinin yerine getirilmiş bulunduğuna,</w:t>
      </w:r>
    </w:p>
    <w:p w:rsidR="00B115F5" w:rsidRDefault="00B115F5" w:rsidP="00B115F5">
      <w:pPr>
        <w:pStyle w:val="NormalWeb"/>
      </w:pPr>
      <w:r>
        <w:rPr>
          <w:sz w:val="20"/>
          <w:szCs w:val="20"/>
        </w:rPr>
        <w:t>c) Limited şirketin sözleşmesine,</w:t>
      </w:r>
    </w:p>
    <w:p w:rsidR="00B115F5" w:rsidRDefault="00B115F5" w:rsidP="00B115F5">
      <w:pPr>
        <w:pStyle w:val="NormalWeb"/>
      </w:pPr>
      <w:r>
        <w:rPr>
          <w:sz w:val="20"/>
          <w:szCs w:val="20"/>
        </w:rPr>
        <w:t>d) Limited şirkette ortakların sahip olacakları paylara dair değişim oranına,</w:t>
      </w:r>
    </w:p>
    <w:p w:rsidR="00B115F5" w:rsidRDefault="00B115F5" w:rsidP="00B115F5">
      <w:pPr>
        <w:pStyle w:val="NormalWeb"/>
      </w:pPr>
      <w:r>
        <w:rPr>
          <w:sz w:val="20"/>
          <w:szCs w:val="20"/>
        </w:rPr>
        <w:t xml:space="preserve">e) Varsa ortaklar ile ilgili olarak </w:t>
      </w:r>
      <w:proofErr w:type="spellStart"/>
      <w:r>
        <w:rPr>
          <w:sz w:val="20"/>
          <w:szCs w:val="20"/>
        </w:rPr>
        <w:t>limited</w:t>
      </w:r>
      <w:proofErr w:type="spellEnd"/>
      <w:r>
        <w:rPr>
          <w:sz w:val="20"/>
          <w:szCs w:val="20"/>
        </w:rPr>
        <w:t xml:space="preserve"> şirkete dönüşmesinden kaynaklanan ek ödeme ile diğer kişisel edim yükümlülükleri ve kişisel sorumluluklara,</w:t>
      </w:r>
    </w:p>
    <w:p w:rsidR="00B115F5" w:rsidRDefault="00B115F5" w:rsidP="00B115F5">
      <w:pPr>
        <w:pStyle w:val="NormalWeb"/>
      </w:pPr>
      <w:r>
        <w:rPr>
          <w:sz w:val="20"/>
          <w:szCs w:val="20"/>
        </w:rPr>
        <w:t xml:space="preserve">f) Ortaklar için tür değiştirmeden ötürü doğan yükümlülüklere, </w:t>
      </w:r>
    </w:p>
    <w:p w:rsidR="00B115F5" w:rsidRDefault="00B115F5" w:rsidP="00B115F5">
      <w:pPr>
        <w:pStyle w:val="NormalWeb"/>
      </w:pPr>
      <w:proofErr w:type="gramStart"/>
      <w:r>
        <w:rPr>
          <w:sz w:val="20"/>
          <w:szCs w:val="20"/>
        </w:rPr>
        <w:t>ilişkin</w:t>
      </w:r>
      <w:proofErr w:type="gramEnd"/>
      <w:r>
        <w:rPr>
          <w:sz w:val="20"/>
          <w:szCs w:val="20"/>
        </w:rPr>
        <w:t xml:space="preserve"> hususlar, gerekçeleri gösterilmek suretiyle hukuki ve ekonomik yönden açıklanır. </w:t>
      </w:r>
    </w:p>
    <w:p w:rsidR="00B115F5" w:rsidRDefault="00B115F5" w:rsidP="00B115F5">
      <w:pPr>
        <w:pStyle w:val="NormalWeb"/>
      </w:pPr>
      <w:r>
        <w:rPr>
          <w:sz w:val="20"/>
          <w:szCs w:val="20"/>
        </w:rPr>
        <w:t>(Tüm ortakların kararı ile küçük ve orta ölçekli şirketler tür değiştirme raporunun düzenlenmesinden vazgeçebilirler.)</w:t>
      </w:r>
    </w:p>
    <w:p w:rsidR="00B115F5" w:rsidRDefault="00B115F5" w:rsidP="00B115F5">
      <w:pPr>
        <w:pStyle w:val="NormalWeb"/>
      </w:pPr>
      <w:r>
        <w:rPr>
          <w:rStyle w:val="Gl"/>
          <w:sz w:val="20"/>
          <w:szCs w:val="20"/>
        </w:rPr>
        <w:t xml:space="preserve">•Aşağıdaki hususlar ortaklar kurulunda karar alınmasından otuz gün önce şirket merkezinde ortakların </w:t>
      </w:r>
      <w:proofErr w:type="gramStart"/>
      <w:r>
        <w:rPr>
          <w:rStyle w:val="Gl"/>
          <w:sz w:val="20"/>
          <w:szCs w:val="20"/>
        </w:rPr>
        <w:t>incelemesine</w:t>
      </w:r>
      <w:proofErr w:type="gramEnd"/>
      <w:r>
        <w:rPr>
          <w:rStyle w:val="Gl"/>
          <w:sz w:val="20"/>
          <w:szCs w:val="20"/>
        </w:rPr>
        <w:t xml:space="preserve"> sunulur;</w:t>
      </w:r>
    </w:p>
    <w:p w:rsidR="00B115F5" w:rsidRDefault="00B115F5" w:rsidP="00B115F5">
      <w:pPr>
        <w:pStyle w:val="NormalWeb"/>
      </w:pPr>
      <w:r>
        <w:rPr>
          <w:sz w:val="20"/>
          <w:szCs w:val="20"/>
        </w:rPr>
        <w:t xml:space="preserve">a) </w:t>
      </w:r>
      <w:hyperlink r:id="rId13" w:tgtFrame="_blank" w:history="1">
        <w:r>
          <w:rPr>
            <w:rStyle w:val="Kpr"/>
            <w:sz w:val="20"/>
            <w:szCs w:val="20"/>
          </w:rPr>
          <w:t>Tür değiştirme planı</w:t>
        </w:r>
      </w:hyperlink>
      <w:r>
        <w:rPr>
          <w:sz w:val="20"/>
          <w:szCs w:val="20"/>
        </w:rPr>
        <w:t>,</w:t>
      </w:r>
    </w:p>
    <w:p w:rsidR="00B115F5" w:rsidRDefault="00B115F5" w:rsidP="00B115F5">
      <w:pPr>
        <w:pStyle w:val="NormalWeb"/>
      </w:pPr>
      <w:r>
        <w:rPr>
          <w:sz w:val="20"/>
          <w:szCs w:val="20"/>
        </w:rPr>
        <w:t xml:space="preserve">b) </w:t>
      </w:r>
      <w:hyperlink r:id="rId14" w:tgtFrame="_blank" w:history="1">
        <w:r>
          <w:rPr>
            <w:rStyle w:val="Kpr"/>
            <w:sz w:val="20"/>
            <w:szCs w:val="20"/>
          </w:rPr>
          <w:t>Tür değiştirme raporu</w:t>
        </w:r>
      </w:hyperlink>
      <w:r>
        <w:rPr>
          <w:sz w:val="20"/>
          <w:szCs w:val="20"/>
        </w:rPr>
        <w:t>,</w:t>
      </w:r>
    </w:p>
    <w:p w:rsidR="00B115F5" w:rsidRDefault="00B115F5" w:rsidP="00B115F5">
      <w:pPr>
        <w:pStyle w:val="NormalWeb"/>
      </w:pPr>
      <w:r>
        <w:rPr>
          <w:sz w:val="20"/>
          <w:szCs w:val="20"/>
        </w:rPr>
        <w:t>c) Son üç yılın finansal tabloları,</w:t>
      </w:r>
    </w:p>
    <w:p w:rsidR="00B115F5" w:rsidRDefault="00B115F5" w:rsidP="00B115F5">
      <w:pPr>
        <w:pStyle w:val="NormalWeb"/>
      </w:pPr>
      <w:r>
        <w:rPr>
          <w:sz w:val="20"/>
          <w:szCs w:val="20"/>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rsidR="006A652B" w:rsidRDefault="006A652B">
      <w:bookmarkStart w:id="0" w:name="_GoBack"/>
      <w:bookmarkEnd w:id="0"/>
    </w:p>
    <w:sectPr w:rsidR="006A6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5F5"/>
    <w:rsid w:val="00026223"/>
    <w:rsid w:val="000D186F"/>
    <w:rsid w:val="006A652B"/>
    <w:rsid w:val="007205D8"/>
    <w:rsid w:val="009163C6"/>
    <w:rsid w:val="00B115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15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115F5"/>
    <w:rPr>
      <w:color w:val="0000FF"/>
      <w:u w:val="single"/>
    </w:rPr>
  </w:style>
  <w:style w:type="character" w:styleId="Gl">
    <w:name w:val="Strong"/>
    <w:basedOn w:val="VarsaylanParagrafYazTipi"/>
    <w:uiPriority w:val="22"/>
    <w:qFormat/>
    <w:rsid w:val="00B115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15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115F5"/>
    <w:rPr>
      <w:color w:val="0000FF"/>
      <w:u w:val="single"/>
    </w:rPr>
  </w:style>
  <w:style w:type="character" w:styleId="Gl">
    <w:name w:val="Strong"/>
    <w:basedOn w:val="VarsaylanParagrafYazTipi"/>
    <w:uiPriority w:val="22"/>
    <w:qFormat/>
    <w:rsid w:val="00B11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17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so.org.tr/download/3537/genel-kurul-toplanti-tutanagi-ornegi.html" TargetMode="External"/><Relationship Id="rId13" Type="http://schemas.openxmlformats.org/officeDocument/2006/relationships/hyperlink" Target="http://www.atso.org.tr/download/2033/tur-degistirme-plani.html" TargetMode="External"/><Relationship Id="rId3" Type="http://schemas.openxmlformats.org/officeDocument/2006/relationships/settings" Target="settings.xml"/><Relationship Id="rId7" Type="http://schemas.openxmlformats.org/officeDocument/2006/relationships/hyperlink" Target="http://www.atso.org.tr/download/2034/beyan-ve-taahhut-belgesi.html" TargetMode="External"/><Relationship Id="rId12" Type="http://schemas.openxmlformats.org/officeDocument/2006/relationships/hyperlink" Target="http://www.atso.org.tr/download/3540/banka-onbindedort.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tso.org.tr/download/2032/tur-degistirme-raporu.html" TargetMode="External"/><Relationship Id="rId11" Type="http://schemas.openxmlformats.org/officeDocument/2006/relationships/hyperlink" Target="http://www.atso.org.tr/download/1622/anonim-sirketin-limited-sirkete-donus-sozlesmesi.html" TargetMode="External"/><Relationship Id="rId5" Type="http://schemas.openxmlformats.org/officeDocument/2006/relationships/hyperlink" Target="http://www.atso.org.tr/download/2033/tur-degistirme-plani.html" TargetMode="External"/><Relationship Id="rId15" Type="http://schemas.openxmlformats.org/officeDocument/2006/relationships/fontTable" Target="fontTable.xml"/><Relationship Id="rId10" Type="http://schemas.openxmlformats.org/officeDocument/2006/relationships/hyperlink" Target="http://www.atso.org.tr/download/3541/taahhutname.html" TargetMode="External"/><Relationship Id="rId4" Type="http://schemas.openxmlformats.org/officeDocument/2006/relationships/webSettings" Target="webSettings.xml"/><Relationship Id="rId9" Type="http://schemas.openxmlformats.org/officeDocument/2006/relationships/hyperlink" Target="http://www.atso.org.tr/download/3538/hazir-bulunanlar-listesi-ornegi.html" TargetMode="External"/><Relationship Id="rId14" Type="http://schemas.openxmlformats.org/officeDocument/2006/relationships/hyperlink" Target="http://www.atso.org.tr/download/2032/tur-degistirme-raporu.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Ekrem</dc:creator>
  <cp:lastModifiedBy>Ekrem</cp:lastModifiedBy>
  <cp:revision>1</cp:revision>
  <dcterms:created xsi:type="dcterms:W3CDTF">2018-09-11T10:37:00Z</dcterms:created>
  <dcterms:modified xsi:type="dcterms:W3CDTF">2018-09-11T10:38:00Z</dcterms:modified>
</cp:coreProperties>
</file>